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0D" w:rsidRDefault="003A760D" w:rsidP="003A760D">
      <w:pPr>
        <w:pStyle w:val="a3"/>
        <w:ind w:left="720"/>
        <w:jc w:val="center"/>
        <w:rPr>
          <w:rStyle w:val="a4"/>
          <w:color w:val="FF0000"/>
          <w:sz w:val="36"/>
          <w:szCs w:val="36"/>
        </w:rPr>
      </w:pPr>
      <w:r>
        <w:rPr>
          <w:rStyle w:val="a4"/>
          <w:color w:val="FF0000"/>
          <w:sz w:val="36"/>
          <w:szCs w:val="36"/>
        </w:rPr>
        <w:t>Федеральный закон РФ</w:t>
      </w:r>
    </w:p>
    <w:p w:rsidR="003A760D" w:rsidRDefault="003A760D" w:rsidP="003A760D">
      <w:pPr>
        <w:pStyle w:val="a3"/>
        <w:ind w:left="720"/>
        <w:jc w:val="center"/>
      </w:pPr>
      <w:r>
        <w:rPr>
          <w:rStyle w:val="a4"/>
          <w:color w:val="FF0000"/>
          <w:sz w:val="36"/>
          <w:szCs w:val="36"/>
        </w:rPr>
        <w:t>Об основных гарантиях прав ребенка в Российской Федерации</w:t>
      </w:r>
    </w:p>
    <w:p w:rsidR="003A760D" w:rsidRDefault="003A760D" w:rsidP="003A760D">
      <w:pPr>
        <w:pStyle w:val="a3"/>
        <w:spacing w:before="0" w:beforeAutospacing="0" w:after="0" w:afterAutospacing="0"/>
        <w:jc w:val="both"/>
      </w:pPr>
      <w:r>
        <w:t>РОССИЙСКАЯ ФЕДЕРАЦИЯ</w:t>
      </w:r>
      <w:r>
        <w:br/>
        <w:t>ФЕДЕРАЛЬНЫЙ ЗАКОН</w:t>
      </w:r>
    </w:p>
    <w:p w:rsidR="003A760D" w:rsidRDefault="003A760D" w:rsidP="003A760D">
      <w:pPr>
        <w:pStyle w:val="a3"/>
        <w:spacing w:before="0" w:beforeAutospacing="0" w:after="0" w:afterAutospacing="0"/>
        <w:jc w:val="both"/>
      </w:pPr>
      <w:r>
        <w:t>от 24 июля 1998 года № 124–ФЗ</w:t>
      </w:r>
      <w:r>
        <w:br/>
        <w:t>«Об основных гарантиях прав ребенка</w:t>
      </w:r>
      <w:r>
        <w:br/>
        <w:t>в Российской Федерации»</w:t>
      </w:r>
      <w:r>
        <w:br/>
        <w:t>(с изменениями на 21 декабря 2004 года)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Документ с изменениями, внесенными: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Федеральным законом от 20 июля 2000 года № 103-ФЗ;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Федеральным законом от 22 августа 2004 года № 122-ФЗ;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Федеральным законом от 21 декабря 2004 года № 170-ФЗ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A760D" w:rsidRPr="00C77973" w:rsidRDefault="003A760D" w:rsidP="003A760D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3A760D" w:rsidRDefault="003A760D" w:rsidP="003A760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ГЛАВА I. ОБЩИЕ ПОЛОЖЕНИЯ</w:t>
      </w:r>
    </w:p>
    <w:p w:rsidR="003A760D" w:rsidRDefault="003A760D" w:rsidP="003A760D">
      <w:pPr>
        <w:pStyle w:val="a3"/>
        <w:spacing w:before="0" w:beforeAutospacing="0" w:after="0" w:afterAutospacing="0"/>
        <w:jc w:val="center"/>
      </w:pPr>
    </w:p>
    <w:p w:rsidR="003A760D" w:rsidRDefault="003A760D" w:rsidP="003A760D">
      <w:pPr>
        <w:pStyle w:val="a3"/>
        <w:spacing w:before="0" w:beforeAutospacing="0" w:after="0" w:afterAutospacing="0"/>
        <w:jc w:val="both"/>
      </w:pPr>
      <w:r>
        <w:rPr>
          <w:rStyle w:val="a4"/>
        </w:rPr>
        <w:t>Статья 1. Понятия, используемые в настоящем Федеральном законе</w:t>
      </w:r>
    </w:p>
    <w:p w:rsidR="003A760D" w:rsidRDefault="003A760D" w:rsidP="003A760D">
      <w:pPr>
        <w:pStyle w:val="a3"/>
        <w:spacing w:before="0" w:beforeAutospacing="0" w:after="0" w:afterAutospacing="0"/>
        <w:jc w:val="both"/>
      </w:pPr>
      <w:r>
        <w:t>Для целей настоящего Федерального закона используются следующие понятия: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ребенок - лицо до достижения им возраста 18 лет (совершеннолетия);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</w:t>
      </w:r>
      <w:proofErr w:type="gramEnd"/>
      <w: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proofErr w:type="gramStart"/>
      <w: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</w:t>
      </w:r>
      <w:r>
        <w:lastRenderedPageBreak/>
        <w:t>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proofErr w:type="gramStart"/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proofErr w:type="gramStart"/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t xml:space="preserve"> обеспечению отдыха детей и их оздоровления.</w:t>
      </w:r>
    </w:p>
    <w:p w:rsidR="003A760D" w:rsidRDefault="003A760D" w:rsidP="003A760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A760D" w:rsidRDefault="003A760D" w:rsidP="003A760D">
      <w:pPr>
        <w:pStyle w:val="a3"/>
        <w:spacing w:before="0" w:beforeAutospacing="0" w:after="0" w:afterAutospacing="0"/>
        <w:jc w:val="both"/>
      </w:pPr>
      <w:r>
        <w:rPr>
          <w:rStyle w:val="a4"/>
        </w:rPr>
        <w:t>Статья 2. Отношения, регулируемые настоящим Федеральным законом</w:t>
      </w:r>
    </w:p>
    <w:p w:rsidR="003A760D" w:rsidRDefault="003A760D" w:rsidP="003A760D">
      <w:pPr>
        <w:pStyle w:val="a3"/>
        <w:spacing w:before="0" w:beforeAutospacing="0" w:after="0" w:afterAutospacing="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A760D" w:rsidRDefault="003A760D" w:rsidP="003A760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A760D" w:rsidRDefault="003A760D" w:rsidP="003A760D">
      <w:pPr>
        <w:pStyle w:val="a3"/>
        <w:spacing w:before="0" w:beforeAutospacing="0" w:after="0" w:afterAutospacing="0"/>
        <w:jc w:val="both"/>
      </w:pPr>
      <w:r>
        <w:rPr>
          <w:rStyle w:val="a4"/>
        </w:rPr>
        <w:t>Статья 3. Законодательство Российской Федерации</w:t>
      </w:r>
      <w:r w:rsidRPr="00D01E47">
        <w:rPr>
          <w:b/>
          <w:bCs/>
        </w:rPr>
        <w:br/>
      </w:r>
      <w:r>
        <w:rPr>
          <w:rStyle w:val="a4"/>
        </w:rPr>
        <w:t>об основных гарантиях прав ребенка в Российской Федерации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proofErr w:type="gramStart"/>
      <w:r>
        <w:t>Законодательство Российской Федерации «Об основных гарантиях прав ребенка в Российской Федерации»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4. Цели государственной политики в интересах детей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1. Целями государственной политики в интересах детей являются: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формирование правовых основ гарантий прав ребенка;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</w:t>
      </w:r>
      <w:r>
        <w:lastRenderedPageBreak/>
        <w:t>традициями народов Российской Федерации, достижениями российской и мировой культуры.</w:t>
      </w:r>
      <w:proofErr w:type="gramEnd"/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законодательное обеспечение прав ребенка;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5. Полномочия органов государственной власти</w:t>
      </w:r>
      <w:r>
        <w:rPr>
          <w:b/>
          <w:bCs/>
        </w:rPr>
        <w:br/>
      </w:r>
      <w:r>
        <w:rPr>
          <w:rStyle w:val="a4"/>
        </w:rPr>
        <w:t>Российской Федерации и органов государственной власти</w:t>
      </w:r>
      <w:r>
        <w:t xml:space="preserve"> </w:t>
      </w:r>
      <w:r>
        <w:rPr>
          <w:rStyle w:val="a4"/>
        </w:rPr>
        <w:t>субъектов Российской Федерации на</w:t>
      </w:r>
      <w:r>
        <w:rPr>
          <w:b/>
          <w:bCs/>
        </w:rPr>
        <w:t xml:space="preserve"> </w:t>
      </w:r>
      <w:r>
        <w:rPr>
          <w:rStyle w:val="a4"/>
        </w:rPr>
        <w:t>осуществление гарантий прав ребенка в Российской Федерации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установление основ федеральной политики в интересах детей;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center"/>
      </w:pPr>
      <w:r>
        <w:rPr>
          <w:rStyle w:val="a4"/>
        </w:rPr>
        <w:t>ГЛАВА II. ОСНОВНЫЕ НАПРАВЛЕНИЯ ОБЕСПЕЧЕНИЯ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center"/>
        <w:rPr>
          <w:rStyle w:val="a4"/>
        </w:rPr>
      </w:pPr>
      <w:r>
        <w:rPr>
          <w:rStyle w:val="a4"/>
        </w:rPr>
        <w:t>ПРАВ РЕБЕНКА В РОССИЙСКОЙ ФЕДЕРАЦИИ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center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6. Законодательные гарантии прав ребенка</w:t>
      </w:r>
      <w:r>
        <w:rPr>
          <w:b/>
          <w:bCs/>
        </w:rPr>
        <w:br/>
      </w:r>
      <w:r>
        <w:rPr>
          <w:rStyle w:val="a4"/>
        </w:rPr>
        <w:t>в Российской Федерации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7. Содействие ребенку в реализации и защите</w:t>
      </w:r>
      <w:r>
        <w:rPr>
          <w:b/>
          <w:bCs/>
        </w:rPr>
        <w:br/>
      </w:r>
      <w:r>
        <w:rPr>
          <w:rStyle w:val="a4"/>
        </w:rPr>
        <w:t>его прав и законных интересов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1. </w:t>
      </w:r>
      <w:proofErr w:type="gramStart"/>
      <w: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органов, в соответствии со своей компетенцией, содействуют ребенку в реализации и защите его </w:t>
      </w:r>
      <w:r>
        <w:lastRenderedPageBreak/>
        <w:t>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органов, 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>
        <w:t>, правоохранительных и других органах, занимающихся защитой прав ребенка.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 xml:space="preserve">Статья 8. Установление государственных минимальных социальных </w:t>
      </w:r>
      <w:proofErr w:type="gramStart"/>
      <w:r>
        <w:rPr>
          <w:rStyle w:val="a4"/>
        </w:rPr>
        <w:t>стандартов основных показателей качества жизни детей</w:t>
      </w:r>
      <w:proofErr w:type="gramEnd"/>
      <w:r>
        <w:rPr>
          <w:rStyle w:val="a4"/>
        </w:rPr>
        <w:t>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(статья утратила силу с 1 января 2005 года -</w:t>
      </w:r>
      <w:r>
        <w:br/>
        <w:t>Федеральный закон от 22 августа 2004 года N 122-ФЗ)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9. Меры по защите прав ребенка при осуществлении</w:t>
      </w:r>
      <w:r>
        <w:rPr>
          <w:b/>
          <w:bCs/>
        </w:rPr>
        <w:br/>
      </w:r>
      <w:r>
        <w:rPr>
          <w:rStyle w:val="a4"/>
        </w:rPr>
        <w:t>деятельности в области его образования и воспитания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1.При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ind w:left="720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lastRenderedPageBreak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Обучающиеся, воспитанники указанных образовательных учреждений могут проводить во </w:t>
      </w:r>
      <w:proofErr w:type="spellStart"/>
      <w:r>
        <w:t>внеучебное</w:t>
      </w:r>
      <w:proofErr w:type="spellEnd"/>
      <w: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  <w:rPr>
          <w:rStyle w:val="a4"/>
        </w:rPr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10. Обеспечение прав детей на охрану здоровья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  <w:rPr>
          <w:rStyle w:val="a4"/>
        </w:rPr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lastRenderedPageBreak/>
        <w:t>Статья 12. Защита прав детей на отдых и оздоровление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  <w:rPr>
          <w:rStyle w:val="a4"/>
        </w:rPr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13. Защита прав и законных интересов ребенка при формировании социальной инфраструктуры для детей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                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4. </w:t>
      </w:r>
      <w:proofErr w:type="gramStart"/>
      <w: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lastRenderedPageBreak/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>
        <w:t xml:space="preserve"> указанных целей.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6. Пункт утратил силу с 1 января 2005 года - Федеральный закон от 22 августа 2004 года N 122-ФЗ.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  <w:rPr>
          <w:rStyle w:val="a4"/>
        </w:rPr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14. Защита ребенка от информации, пропаганды и агитации,</w:t>
      </w:r>
      <w:r>
        <w:t xml:space="preserve"> </w:t>
      </w:r>
      <w:proofErr w:type="gramStart"/>
      <w:r>
        <w:rPr>
          <w:rStyle w:val="a4"/>
        </w:rPr>
        <w:t>наносящих</w:t>
      </w:r>
      <w:proofErr w:type="gramEnd"/>
      <w:r>
        <w:rPr>
          <w:rStyle w:val="a4"/>
        </w:rPr>
        <w:t xml:space="preserve"> вред его здоровью, нравственному и духовному развитию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>
        <w:t>, наркоманию, токсикоманию, антиобщественное поведение.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  <w:rPr>
          <w:rStyle w:val="a4"/>
        </w:rPr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15. Защита прав детей, находящихся в трудной</w:t>
      </w:r>
      <w:r>
        <w:rPr>
          <w:b/>
          <w:bCs/>
        </w:rPr>
        <w:br/>
      </w:r>
      <w:r>
        <w:rPr>
          <w:rStyle w:val="a4"/>
        </w:rPr>
        <w:t>жизненной ситуации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ind w:left="36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lastRenderedPageBreak/>
        <w:t>2. Пункт утратил силу с 1 января 2005 года - Федеральный закон от 22 августа 2004 года N 122-ФЗ.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реабилитации.</w:t>
      </w:r>
    </w:p>
    <w:p w:rsidR="003A760D" w:rsidRDefault="003A760D" w:rsidP="003A760D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center"/>
      </w:pPr>
      <w:r>
        <w:rPr>
          <w:rStyle w:val="a4"/>
        </w:rPr>
        <w:t>ГЛАВА III. ОРГАНИЗАЦИОННЫЕ ОСНОВЫ ГАРАНТИЙ</w:t>
      </w:r>
      <w:r>
        <w:rPr>
          <w:b/>
          <w:bCs/>
        </w:rPr>
        <w:br/>
      </w:r>
      <w:r>
        <w:rPr>
          <w:rStyle w:val="a4"/>
        </w:rPr>
        <w:t>ПРАВ РЕБЕНКА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rPr>
          <w:rStyle w:val="a4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 xml:space="preserve">1. </w:t>
      </w:r>
      <w:proofErr w:type="gramStart"/>
      <w:r>
        <w:t xml:space="preserve"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</w:t>
      </w:r>
      <w:r>
        <w:lastRenderedPageBreak/>
        <w:t>государственной поддержки общественных объединений (организаций), иных</w:t>
      </w:r>
      <w:proofErr w:type="gramEnd"/>
      <w: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2. Пункт утратил силу с 1 января 2005 года - Федеральный закон от 22 августа 2004 года N 122-ФЗ.</w:t>
      </w: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</w:p>
    <w:p w:rsidR="003A760D" w:rsidRDefault="003A760D" w:rsidP="003A760D">
      <w:pPr>
        <w:pStyle w:val="a3"/>
        <w:spacing w:before="0" w:beforeAutospacing="0" w:after="0" w:afterAutospacing="0" w:line="0" w:lineRule="atLeast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A760D" w:rsidRDefault="003A760D" w:rsidP="003A760D">
      <w:pPr>
        <w:pStyle w:val="a3"/>
      </w:pPr>
      <w:r>
        <w:rPr>
          <w:rStyle w:val="a4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3A760D" w:rsidRDefault="003A760D" w:rsidP="003A760D">
      <w:pPr>
        <w:pStyle w:val="a3"/>
      </w:pPr>
      <w:r>
        <w:t>Статья утратила силу с 1 января 2005 года -</w:t>
      </w:r>
      <w:r>
        <w:br/>
        <w:t>Федеральный закон от 22 августа 2004 года N 122-ФЗ.</w:t>
      </w:r>
    </w:p>
    <w:p w:rsidR="003A760D" w:rsidRDefault="003A760D" w:rsidP="003A760D">
      <w:pPr>
        <w:pStyle w:val="a3"/>
      </w:pPr>
      <w:r>
        <w:rPr>
          <w:rStyle w:val="a4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3A760D" w:rsidRDefault="003A760D" w:rsidP="003A760D">
      <w:pPr>
        <w:pStyle w:val="a3"/>
      </w:pPr>
      <w:r>
        <w:t>Статья утратила силу с 1 января 2005 года -</w:t>
      </w:r>
      <w:r>
        <w:br/>
        <w:t>Федеральный закон от 22 августа 2004 года N 122-ФЗ.</w:t>
      </w:r>
    </w:p>
    <w:p w:rsidR="003A760D" w:rsidRDefault="003A760D" w:rsidP="003A760D">
      <w:pPr>
        <w:pStyle w:val="a3"/>
      </w:pPr>
      <w:r>
        <w:rPr>
          <w:rStyle w:val="a4"/>
        </w:rPr>
        <w:t>Статья 19. Государственный заказ на производство товаров и оказание услуг для детей</w:t>
      </w:r>
    </w:p>
    <w:p w:rsidR="003A760D" w:rsidRDefault="003A760D" w:rsidP="003A760D">
      <w:pPr>
        <w:pStyle w:val="a3"/>
      </w:pPr>
      <w:r>
        <w:t>Статья утратила силу с 1 января 2005 года -</w:t>
      </w:r>
      <w:r>
        <w:br/>
        <w:t>Федеральный закон от 22 августа 2004 года N 122-ФЗ.</w:t>
      </w:r>
    </w:p>
    <w:p w:rsidR="003A760D" w:rsidRDefault="003A760D" w:rsidP="003A760D">
      <w:pPr>
        <w:pStyle w:val="a3"/>
      </w:pPr>
      <w:r>
        <w:rPr>
          <w:rStyle w:val="a4"/>
        </w:rPr>
        <w:t>Статья 20. Целевые программы защиты прав и законных интересов детей, поддержки детства</w:t>
      </w:r>
    </w:p>
    <w:p w:rsidR="003A760D" w:rsidRDefault="003A760D" w:rsidP="003A760D">
      <w:pPr>
        <w:pStyle w:val="a3"/>
      </w:pPr>
      <w:r>
        <w:t>Статья утратила силу с 1 января 2005 года -</w:t>
      </w:r>
      <w:r>
        <w:br/>
        <w:t>Федеральный закон от 22 августа 2004 года N 122-ФЗ.</w:t>
      </w:r>
    </w:p>
    <w:p w:rsidR="003A760D" w:rsidRDefault="003A760D" w:rsidP="003A760D">
      <w:pPr>
        <w:pStyle w:val="a3"/>
      </w:pPr>
      <w:r>
        <w:rPr>
          <w:rStyle w:val="a4"/>
        </w:rPr>
        <w:t>Статья 21. Финансирование мероприятий по реализации</w:t>
      </w:r>
      <w:r>
        <w:rPr>
          <w:b/>
          <w:bCs/>
        </w:rPr>
        <w:br/>
      </w:r>
      <w:r>
        <w:rPr>
          <w:rStyle w:val="a4"/>
        </w:rPr>
        <w:t>государственной политики в интересах детей</w:t>
      </w:r>
    </w:p>
    <w:p w:rsidR="003A760D" w:rsidRDefault="003A760D" w:rsidP="003A760D">
      <w:pPr>
        <w:pStyle w:val="a3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A760D" w:rsidRDefault="003A760D" w:rsidP="003A760D">
      <w:pPr>
        <w:pStyle w:val="a3"/>
      </w:pPr>
      <w:r>
        <w:rPr>
          <w:rStyle w:val="a4"/>
        </w:rPr>
        <w:t>Статья 22. Государственный доклад о положении детей</w:t>
      </w:r>
      <w:r>
        <w:rPr>
          <w:b/>
          <w:bCs/>
        </w:rPr>
        <w:br/>
      </w:r>
      <w:r>
        <w:rPr>
          <w:rStyle w:val="a4"/>
        </w:rPr>
        <w:t>в Российской Федерации</w:t>
      </w:r>
    </w:p>
    <w:p w:rsidR="003A760D" w:rsidRDefault="003A760D" w:rsidP="003A760D">
      <w:pPr>
        <w:pStyle w:val="a3"/>
      </w:pPr>
      <w: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3A760D" w:rsidRDefault="003A760D" w:rsidP="003A760D">
      <w:pPr>
        <w:pStyle w:val="a3"/>
      </w:pPr>
      <w:r>
        <w:lastRenderedPageBreak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3A760D" w:rsidRDefault="003A760D" w:rsidP="003A760D">
      <w:pPr>
        <w:pStyle w:val="a3"/>
        <w:ind w:left="720"/>
        <w:jc w:val="center"/>
      </w:pPr>
      <w:r>
        <w:rPr>
          <w:rStyle w:val="a4"/>
        </w:rPr>
        <w:t>ГЛАВА IV. ГАРАНТИИ ИСПОЛНЕНИЯ НАСТОЯЩЕГО</w:t>
      </w:r>
      <w:r>
        <w:rPr>
          <w:b/>
          <w:bCs/>
        </w:rPr>
        <w:br/>
      </w:r>
      <w:r>
        <w:rPr>
          <w:rStyle w:val="a4"/>
        </w:rPr>
        <w:t>ФЕДЕРАЛЬНОГО ЗАКОНА</w:t>
      </w:r>
    </w:p>
    <w:p w:rsidR="003A760D" w:rsidRDefault="003A760D" w:rsidP="003A760D">
      <w:pPr>
        <w:pStyle w:val="a3"/>
      </w:pPr>
      <w:r>
        <w:rPr>
          <w:rStyle w:val="a4"/>
        </w:rPr>
        <w:t>Статья 23. Судебный порядок разрешения споров при</w:t>
      </w:r>
      <w:r>
        <w:rPr>
          <w:b/>
          <w:bCs/>
        </w:rPr>
        <w:br/>
      </w:r>
      <w:r>
        <w:rPr>
          <w:rStyle w:val="a4"/>
        </w:rPr>
        <w:t>исполнении настоящего Федерального закона</w:t>
      </w:r>
    </w:p>
    <w:p w:rsidR="003A760D" w:rsidRDefault="003A760D" w:rsidP="003A760D">
      <w:pPr>
        <w:pStyle w:val="a3"/>
      </w:pPr>
      <w:r>
        <w:t xml:space="preserve">1. </w:t>
      </w:r>
      <w:proofErr w:type="gramStart"/>
      <w: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3A760D" w:rsidRDefault="003A760D" w:rsidP="003A760D">
      <w:pPr>
        <w:pStyle w:val="a3"/>
      </w:pPr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3A760D" w:rsidRDefault="003A760D" w:rsidP="003A760D">
      <w:pPr>
        <w:pStyle w:val="a3"/>
        <w:ind w:left="720"/>
        <w:jc w:val="center"/>
      </w:pPr>
      <w:r>
        <w:rPr>
          <w:rStyle w:val="a4"/>
        </w:rPr>
        <w:t>ГЛАВА V. ЗАКЛЮЧИТЕЛЬНЫЕ ПОЛОЖЕНИЯ</w:t>
      </w:r>
    </w:p>
    <w:p w:rsidR="003A760D" w:rsidRDefault="003A760D" w:rsidP="003A760D">
      <w:pPr>
        <w:pStyle w:val="a3"/>
      </w:pPr>
      <w:r>
        <w:rPr>
          <w:rStyle w:val="a4"/>
        </w:rPr>
        <w:t>Статья 24. Вступление в силу настоящего Федерального закона</w:t>
      </w:r>
    </w:p>
    <w:p w:rsidR="003A760D" w:rsidRDefault="003A760D" w:rsidP="003A760D">
      <w:pPr>
        <w:pStyle w:val="a3"/>
      </w:pPr>
      <w:r>
        <w:t>1. Настоящий Федеральный закон вступает в силу со дня его официального опубликования.</w:t>
      </w:r>
    </w:p>
    <w:p w:rsidR="003A760D" w:rsidRDefault="003A760D" w:rsidP="003A760D">
      <w:pPr>
        <w:pStyle w:val="a3"/>
      </w:pPr>
      <w: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3A760D" w:rsidRDefault="003A760D" w:rsidP="003A760D">
      <w:pPr>
        <w:pStyle w:val="a3"/>
      </w:pPr>
      <w:r>
        <w:t>3. Статья 8 настоящего Федерального закона вступает в силу с 1 января 2000 года.</w:t>
      </w:r>
    </w:p>
    <w:p w:rsidR="003A760D" w:rsidRDefault="003A760D" w:rsidP="003A760D">
      <w:pPr>
        <w:pStyle w:val="a3"/>
      </w:pPr>
      <w:r>
        <w:rPr>
          <w:rStyle w:val="a4"/>
        </w:rPr>
        <w:t>Статья 25. Приведение нормативных правовых актов</w:t>
      </w:r>
      <w:r>
        <w:rPr>
          <w:b/>
          <w:bCs/>
        </w:rPr>
        <w:br/>
      </w:r>
      <w:r>
        <w:rPr>
          <w:rStyle w:val="a4"/>
        </w:rPr>
        <w:t>в соответствие с настоящим Федеральным законом</w:t>
      </w:r>
    </w:p>
    <w:p w:rsidR="003A760D" w:rsidRDefault="003A760D" w:rsidP="003A760D">
      <w:pPr>
        <w:pStyle w:val="a3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A760D" w:rsidRDefault="003A760D" w:rsidP="003A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3A760D" w:rsidRDefault="003A760D" w:rsidP="003A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3A760D" w:rsidRDefault="003A760D" w:rsidP="003A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3A760D" w:rsidRDefault="003A760D" w:rsidP="003A7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761238" w:rsidRDefault="00761238"/>
    <w:sectPr w:rsidR="00761238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580"/>
    <w:multiLevelType w:val="multilevel"/>
    <w:tmpl w:val="7D7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0D"/>
    <w:rsid w:val="000D137A"/>
    <w:rsid w:val="003A760D"/>
    <w:rsid w:val="0076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4377</Words>
  <Characters>24950</Characters>
  <Application>Microsoft Office Word</Application>
  <DocSecurity>0</DocSecurity>
  <Lines>207</Lines>
  <Paragraphs>58</Paragraphs>
  <ScaleCrop>false</ScaleCrop>
  <Company>ДОУ63</Company>
  <LinksUpToDate>false</LinksUpToDate>
  <CharactersWithSpaces>29269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2014-04-07T08:23:00Z</dcterms:created>
  <dcterms:modified xsi:type="dcterms:W3CDTF">2014-04-07T08:24:00Z</dcterms:modified>
</cp:coreProperties>
</file>